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基本户备案申请表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杭州市公共资源交易中心上城分中心：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需参与在贵中心进场的产权项目，特申请基本户备案。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基本户户名：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账号：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开户行：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联系电话：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公司名称（盖章）</w:t>
      </w:r>
    </w:p>
    <w:p>
      <w:pPr>
        <w:wordWrap w:val="0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C6"/>
    <w:rsid w:val="00261561"/>
    <w:rsid w:val="003C1979"/>
    <w:rsid w:val="00B5195F"/>
    <w:rsid w:val="00FF71C6"/>
    <w:rsid w:val="25D75093"/>
    <w:rsid w:val="30A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209</Characters>
  <Lines>1</Lines>
  <Paragraphs>1</Paragraphs>
  <TotalTime>21</TotalTime>
  <ScaleCrop>false</ScaleCrop>
  <LinksUpToDate>false</LinksUpToDate>
  <CharactersWithSpaces>244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2021-12-22T01:55:00Z</dcterms:created>
  <dc:creator>匿名用户</dc:creator>
  <cp:lastModifiedBy>Zln～</cp:lastModifiedBy>
  <cp:lastPrinted>2021-12-26T08:26:00Z</cp:lastPrinted>
  <dcterms:modified xsi:type="dcterms:W3CDTF">2021-12-26T08:26:45Z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1AA43B59299F40B78ADFB57A00476B2A</vt:lpwstr>
  </property>
</Properties>
</file>