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10"/>
        <w:gridCol w:w="1680"/>
        <w:gridCol w:w="1410"/>
        <w:gridCol w:w="11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5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32"/>
                <w:szCs w:val="24"/>
              </w:rPr>
              <w:t>晟世黎明嘉苑(三区)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门牌号码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房屋用途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建筑面积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楼层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草庄路129号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177.46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草庄路131号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150.12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明石路536号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184.96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3幢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明石路538号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199.20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开创街297号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201.39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5幢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开创街281号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165.90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6幢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开创街283号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96.25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开创街285号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92.21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开创街287号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121.48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开创街289号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82.88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开创街291号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96.25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开创街293号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117.03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开创街267号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129.29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7幢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开创街269号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143.15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开创街271号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105.46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开创街275号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129.52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开创街277号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168.00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开创街279号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116.49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开创街249号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53.33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12幢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开创街251号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137.39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开创街253号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89.76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开创街255号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42.48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开创街257号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107.52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开创街259号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154.69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开创街239号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277.70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13幢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开创街241号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163.37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开创街243号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268.05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相埠路77号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148.91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相埠路79号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99.29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相埠路81号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112.54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草庄路157号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113.54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15幢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草庄路159号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112.31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草庄路161号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292.01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草庄路163号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127.23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草庄路165号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194.03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草庄路149号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284.28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16幢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草庄路151号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134.10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草庄路153号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181.92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草庄路155号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107.18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草庄路141号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136.41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17幢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草庄路143号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186.00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草庄路145号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121.53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草庄路147号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配套公建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96.98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  <w:r>
              <w:rPr>
                <w:rFonts w:hint="default" w:ascii="Arial" w:hAnsi="Arial" w:eastAsia="宋体"/>
                <w:color w:val="000000"/>
                <w:sz w:val="22"/>
                <w:szCs w:val="24"/>
              </w:rPr>
              <w:t>共计</w:t>
            </w:r>
          </w:p>
        </w:tc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6219.59</w:t>
            </w:r>
          </w:p>
        </w:tc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="宋体"/>
                <w:color w:val="000000"/>
                <w:sz w:val="22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OGU2NTMwYjkyNDg2YTAzZjJiMzUyNmZhYWU0ZGEifQ=="/>
  </w:docVars>
  <w:rsids>
    <w:rsidRoot w:val="00172A27"/>
    <w:rsid w:val="64B5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2024-05-16T01:07:45Z</dcterms:created>
  <dc:creator>Administrator</dc:creator>
  <cp:lastModifiedBy>Mr.L</cp:lastModifiedBy>
  <dcterms:modified xsi:type="dcterms:W3CDTF">2024-05-16T01:08:12Z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4714AC36CE6848C0B664AB63BD19DB41_12</vt:lpwstr>
  </property>
</Properties>
</file>